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b w:val="1"/>
          <w:bCs w:val="1"/>
          <w:color w:val="4f81bd"/>
          <w:sz w:val="18"/>
          <w:szCs w:val="18"/>
        </w:rPr>
      </w:pPr>
      <w:r w:rsidDel="00000000" w:rsidR="00000000" w:rsidRPr="00000000">
        <w:rPr>
          <w:b w:val="1"/>
          <w:bCs w:val="1"/>
          <w:color w:val="4f81bd"/>
          <w:sz w:val="18"/>
          <w:szCs w:val="18"/>
        </w:rPr>
        <w:drawing>
          <wp:inline distB="114300" distT="114300" distL="114300" distR="114300">
            <wp:extent cx="4663913" cy="937946"/>
            <wp:effectExtent b="0" l="0" r="0" t="0"/>
            <wp:docPr id="29"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663913" cy="937946"/>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b w:val="1"/>
          <w:bCs w:val="1"/>
          <w:sz w:val="18"/>
          <w:szCs w:val="18"/>
        </w:rPr>
      </w:pPr>
      <w:r w:rsidDel="00000000" w:rsidR="00000000" w:rsidRPr="00000000">
        <w:rPr>
          <w:b w:val="1"/>
          <w:bCs w:val="1"/>
          <w:rtl w:val="0"/>
        </w:rPr>
        <w:t xml:space="preserve">White Flowers </w:t>
      </w:r>
      <w:r w:rsidDel="00000000" w:rsidR="00000000" w:rsidRPr="00000000">
        <w:rPr>
          <w:rtl w:val="0"/>
        </w:rPr>
        <w:t xml:space="preserve">announce new album </w:t>
      </w:r>
      <w:r w:rsidDel="00000000" w:rsidR="00000000" w:rsidRPr="00000000">
        <w:rPr>
          <w:b w:val="1"/>
          <w:bCs w:val="1"/>
          <w:i w:val="1"/>
          <w:iCs w:val="1"/>
          <w:rtl w:val="0"/>
        </w:rPr>
        <w:t xml:space="preserve">Dreams For Somebody Else</w:t>
      </w:r>
      <w:r w:rsidDel="00000000" w:rsidR="00000000" w:rsidRPr="00000000">
        <w:rPr>
          <w:rtl w:val="0"/>
        </w:rPr>
        <w:t xml:space="preserve"> - out </w:t>
      </w:r>
      <w:r w:rsidDel="00000000" w:rsidR="00000000" w:rsidRPr="00000000">
        <w:rPr>
          <w:b w:val="1"/>
          <w:bCs w:val="1"/>
          <w:rtl w:val="0"/>
        </w:rPr>
        <w:t xml:space="preserve">May 1st</w:t>
      </w:r>
      <w:r w:rsidDel="00000000" w:rsidR="00000000" w:rsidRPr="00000000">
        <w:rPr>
          <w:rtl w:val="0"/>
        </w:rPr>
        <w:t xml:space="preserve"> via </w:t>
      </w:r>
      <w:r w:rsidDel="00000000" w:rsidR="00000000" w:rsidRPr="00000000">
        <w:rPr>
          <w:b w:val="1"/>
          <w:bCs w:val="1"/>
          <w:rtl w:val="0"/>
        </w:rPr>
        <w:t xml:space="preserve">The state51 Conspiracy</w:t>
        <w:br w:type="textWrapping"/>
        <w:br w:type="textWrapping"/>
      </w:r>
      <w:r w:rsidDel="00000000" w:rsidR="00000000" w:rsidRPr="00000000">
        <w:rPr>
          <w:rtl w:val="0"/>
        </w:rPr>
        <w:t xml:space="preserve">New single </w:t>
      </w:r>
      <w:r w:rsidDel="00000000" w:rsidR="00000000" w:rsidRPr="00000000">
        <w:rPr>
          <w:b w:val="1"/>
          <w:bCs w:val="1"/>
          <w:rtl w:val="0"/>
        </w:rPr>
        <w:t xml:space="preserve">‘Thinking Of You’ </w:t>
      </w:r>
      <w:r w:rsidDel="00000000" w:rsidR="00000000" w:rsidRPr="00000000">
        <w:rPr>
          <w:rtl w:val="0"/>
        </w:rPr>
        <w:t xml:space="preserve">out now</w:t>
        <w:br w:type="textWrapping"/>
      </w:r>
      <w:r w:rsidDel="00000000" w:rsidR="00000000" w:rsidRPr="00000000">
        <w:rPr>
          <w:b w:val="1"/>
          <w:bCs w:val="1"/>
          <w:rtl w:val="0"/>
        </w:rPr>
        <w:br w:type="textWrapping"/>
      </w:r>
      <w:r w:rsidDel="00000000" w:rsidR="00000000" w:rsidRPr="00000000">
        <w:rPr>
          <w:b w:val="1"/>
          <w:bCs w:val="1"/>
        </w:rPr>
        <w:drawing>
          <wp:inline distB="114300" distT="114300" distL="114300" distR="114300">
            <wp:extent cx="6696400" cy="4470400"/>
            <wp:effectExtent b="0" l="0" r="0" t="0"/>
            <wp:docPr id="28" name="image3.jpg"/>
            <a:graphic>
              <a:graphicData uri="http://schemas.openxmlformats.org/drawingml/2006/picture">
                <pic:pic>
                  <pic:nvPicPr>
                    <pic:cNvPr id="0" name="image3.jpg"/>
                    <pic:cNvPicPr preferRelativeResize="0"/>
                  </pic:nvPicPr>
                  <pic:blipFill>
                    <a:blip r:embed="rId8"/>
                    <a:srcRect b="0" l="0" r="0" t="0"/>
                    <a:stretch>
                      <a:fillRect/>
                    </a:stretch>
                  </pic:blipFill>
                  <pic:spPr>
                    <a:xfrm>
                      <a:off x="0" y="0"/>
                      <a:ext cx="6696400" cy="4470400"/>
                    </a:xfrm>
                    <a:prstGeom prst="rect"/>
                    <a:ln/>
                  </pic:spPr>
                </pic:pic>
              </a:graphicData>
            </a:graphic>
          </wp:inline>
        </w:drawing>
      </w:r>
      <w:r w:rsidDel="00000000" w:rsidR="00000000" w:rsidRPr="00000000">
        <w:rPr>
          <w:b w:val="1"/>
          <w:bCs w:val="1"/>
          <w:rtl w:val="0"/>
        </w:rPr>
        <w:br w:type="textWrapping"/>
      </w:r>
      <w:r w:rsidDel="00000000" w:rsidR="00000000" w:rsidRPr="00000000">
        <w:rPr>
          <w:b w:val="1"/>
          <w:bCs w:val="1"/>
          <w:sz w:val="18"/>
          <w:szCs w:val="18"/>
          <w:rtl w:val="0"/>
        </w:rPr>
        <w:t xml:space="preserve">Press Shot - </w:t>
      </w:r>
      <w:r w:rsidDel="00000000" w:rsidR="00000000" w:rsidRPr="00000000">
        <w:rPr>
          <w:rFonts w:ascii="Calibri" w:cs="Calibri" w:eastAsia="Calibri" w:hAnsi="Calibri"/>
          <w:b w:val="1"/>
          <w:bCs w:val="1"/>
          <w:i w:val="0"/>
          <w:iCs w:val="0"/>
          <w:smallCaps w:val="0"/>
          <w:strike w:val="0"/>
          <w:color w:val="000000"/>
          <w:sz w:val="18"/>
          <w:szCs w:val="18"/>
          <w:u w:val="none"/>
          <w:shd w:fill="auto" w:val="clear"/>
          <w:vertAlign w:val="baseline"/>
          <w:rtl w:val="0"/>
        </w:rPr>
        <w:t xml:space="preserve">Photo Credit: </w:t>
      </w:r>
      <w:r w:rsidDel="00000000" w:rsidR="00000000" w:rsidRPr="00000000">
        <w:rPr>
          <w:sz w:val="18"/>
          <w:szCs w:val="18"/>
          <w:rtl w:val="0"/>
        </w:rPr>
        <w:t xml:space="preserve">Louise Mason</w:t>
      </w:r>
      <w:r w:rsidDel="00000000" w:rsidR="00000000" w:rsidRPr="00000000">
        <w:rPr>
          <w:rtl w:val="0"/>
        </w:rPr>
      </w:r>
    </w:p>
    <w:p w:rsidR="00000000" w:rsidDel="00000000" w:rsidP="00000000" w:rsidRDefault="00000000" w:rsidRPr="00000000" w14:paraId="00000003">
      <w:pPr>
        <w:spacing w:after="0" w:line="276" w:lineRule="auto"/>
        <w:jc w:val="center"/>
        <w:rPr>
          <w:b w:val="1"/>
          <w:bCs w:val="1"/>
        </w:rPr>
      </w:pPr>
      <w:r w:rsidDel="00000000" w:rsidR="00000000" w:rsidRPr="00000000">
        <w:rPr>
          <w:i w:val="1"/>
          <w:iCs w:val="1"/>
          <w:rtl w:val="0"/>
        </w:rPr>
        <w:t xml:space="preserve">SELECT ACCLAIM FOR WHITE FLOWERS:</w:t>
        <w:br w:type="textWrapping"/>
        <w:br w:type="textWrapping"/>
        <w:t xml:space="preserve">“</w:t>
      </w:r>
      <w:r w:rsidDel="00000000" w:rsidR="00000000" w:rsidRPr="00000000">
        <w:rPr>
          <w:i w:val="1"/>
          <w:iCs w:val="1"/>
          <w:highlight w:val="white"/>
          <w:rtl w:val="0"/>
        </w:rPr>
        <w:t xml:space="preserve">spindle-pricked magic” </w:t>
        <w:br w:type="textWrapping"/>
      </w:r>
      <w:r w:rsidDel="00000000" w:rsidR="00000000" w:rsidRPr="00000000">
        <w:rPr>
          <w:b w:val="1"/>
          <w:bCs w:val="1"/>
          <w:highlight w:val="white"/>
          <w:rtl w:val="0"/>
        </w:rPr>
        <w:t xml:space="preserve">MOJO</w:t>
        <w:br w:type="textWrapping"/>
      </w:r>
      <w:r w:rsidDel="00000000" w:rsidR="00000000" w:rsidRPr="00000000">
        <w:rPr>
          <w:i w:val="1"/>
          <w:iCs w:val="1"/>
          <w:highlight w:val="white"/>
          <w:rtl w:val="0"/>
        </w:rPr>
        <w:br w:type="textWrapping"/>
        <w:t xml:space="preserve">“White Flowers manage to beautify and industrialize an incredible sound with a bleak and foggy romanticism”</w:t>
        <w:br w:type="textWrapping"/>
        <w:t xml:space="preserve"> </w:t>
      </w:r>
      <w:r w:rsidDel="00000000" w:rsidR="00000000" w:rsidRPr="00000000">
        <w:rPr>
          <w:b w:val="1"/>
          <w:bCs w:val="1"/>
          <w:highlight w:val="white"/>
          <w:rtl w:val="0"/>
        </w:rPr>
        <w:t xml:space="preserve">Loud &amp; Quiet</w:t>
        <w:br w:type="textWrapping"/>
        <w:br w:type="textWrapping"/>
      </w:r>
      <w:r w:rsidDel="00000000" w:rsidR="00000000" w:rsidRPr="00000000">
        <w:rPr>
          <w:i w:val="1"/>
          <w:iCs w:val="1"/>
          <w:highlight w:val="white"/>
          <w:rtl w:val="0"/>
        </w:rPr>
        <w:t xml:space="preserve">“transcendent dream-pop” </w:t>
        <w:br w:type="textWrapping"/>
      </w:r>
      <w:r w:rsidDel="00000000" w:rsidR="00000000" w:rsidRPr="00000000">
        <w:rPr>
          <w:b w:val="1"/>
          <w:bCs w:val="1"/>
          <w:highlight w:val="white"/>
          <w:rtl w:val="0"/>
        </w:rPr>
        <w:t xml:space="preserve">The Line of Best Fit</w:t>
        <w:br w:type="textWrapping"/>
      </w:r>
      <w:r w:rsidDel="00000000" w:rsidR="00000000" w:rsidRPr="00000000">
        <w:rPr>
          <w:rtl w:val="0"/>
        </w:rPr>
      </w:r>
    </w:p>
    <w:p w:rsidR="00000000" w:rsidDel="00000000" w:rsidP="00000000" w:rsidRDefault="00000000" w:rsidRPr="00000000" w14:paraId="00000004">
      <w:pPr>
        <w:spacing w:after="0" w:line="276" w:lineRule="auto"/>
        <w:rPr>
          <w:b w:val="1"/>
          <w:bCs w:val="1"/>
        </w:rPr>
      </w:pPr>
      <w:r w:rsidDel="00000000" w:rsidR="00000000" w:rsidRPr="00000000">
        <w:rPr>
          <w:rtl w:val="0"/>
        </w:rPr>
      </w:r>
    </w:p>
    <w:p w:rsidR="00000000" w:rsidDel="00000000" w:rsidP="00000000" w:rsidRDefault="00000000" w:rsidRPr="00000000" w14:paraId="00000005">
      <w:pPr>
        <w:spacing w:after="0" w:line="276" w:lineRule="auto"/>
        <w:rPr/>
      </w:pPr>
      <w:r w:rsidDel="00000000" w:rsidR="00000000" w:rsidRPr="00000000">
        <w:rPr>
          <w:b w:val="1"/>
          <w:bCs w:val="1"/>
          <w:rtl w:val="0"/>
        </w:rPr>
        <w:t xml:space="preserve">FEB 18</w:t>
      </w:r>
      <w:r w:rsidDel="00000000" w:rsidR="00000000" w:rsidRPr="00000000">
        <w:rPr>
          <w:rtl w:val="0"/>
        </w:rPr>
        <w:t xml:space="preserve"> - Preston duo </w:t>
      </w:r>
      <w:r w:rsidDel="00000000" w:rsidR="00000000" w:rsidRPr="00000000">
        <w:rPr>
          <w:b w:val="1"/>
          <w:bCs w:val="1"/>
          <w:rtl w:val="0"/>
        </w:rPr>
        <w:t xml:space="preserve">White Flowers</w:t>
      </w:r>
      <w:r w:rsidDel="00000000" w:rsidR="00000000" w:rsidRPr="00000000">
        <w:rPr>
          <w:rtl w:val="0"/>
        </w:rPr>
        <w:t xml:space="preserve"> - AKA </w:t>
      </w:r>
      <w:r w:rsidDel="00000000" w:rsidR="00000000" w:rsidRPr="00000000">
        <w:rPr>
          <w:b w:val="1"/>
          <w:bCs w:val="1"/>
          <w:rtl w:val="0"/>
        </w:rPr>
        <w:t xml:space="preserve">Katie Drew</w:t>
      </w:r>
      <w:r w:rsidDel="00000000" w:rsidR="00000000" w:rsidRPr="00000000">
        <w:rPr>
          <w:rtl w:val="0"/>
        </w:rPr>
        <w:t xml:space="preserve"> and </w:t>
      </w:r>
      <w:r w:rsidDel="00000000" w:rsidR="00000000" w:rsidRPr="00000000">
        <w:rPr>
          <w:b w:val="1"/>
          <w:bCs w:val="1"/>
          <w:rtl w:val="0"/>
        </w:rPr>
        <w:t xml:space="preserve">Joey Cobb</w:t>
      </w:r>
      <w:r w:rsidDel="00000000" w:rsidR="00000000" w:rsidRPr="00000000">
        <w:rPr>
          <w:rtl w:val="0"/>
        </w:rPr>
        <w:t xml:space="preserve"> - announce new album </w:t>
      </w:r>
      <w:r w:rsidDel="00000000" w:rsidR="00000000" w:rsidRPr="00000000">
        <w:rPr>
          <w:b w:val="1"/>
          <w:bCs w:val="1"/>
          <w:i w:val="1"/>
          <w:iCs w:val="1"/>
          <w:rtl w:val="0"/>
        </w:rPr>
        <w:t xml:space="preserve">Dreams For Somebody Else</w:t>
      </w:r>
      <w:r w:rsidDel="00000000" w:rsidR="00000000" w:rsidRPr="00000000">
        <w:rPr>
          <w:rtl w:val="0"/>
        </w:rPr>
        <w:t xml:space="preserve"> for </w:t>
      </w:r>
      <w:r w:rsidDel="00000000" w:rsidR="00000000" w:rsidRPr="00000000">
        <w:rPr>
          <w:b w:val="1"/>
          <w:bCs w:val="1"/>
          <w:rtl w:val="0"/>
        </w:rPr>
        <w:t xml:space="preserve">May 1st </w:t>
      </w:r>
      <w:r w:rsidDel="00000000" w:rsidR="00000000" w:rsidRPr="00000000">
        <w:rPr>
          <w:rtl w:val="0"/>
        </w:rPr>
        <w:t xml:space="preserve">via </w:t>
      </w:r>
      <w:r w:rsidDel="00000000" w:rsidR="00000000" w:rsidRPr="00000000">
        <w:rPr>
          <w:b w:val="1"/>
          <w:bCs w:val="1"/>
          <w:rtl w:val="0"/>
        </w:rPr>
        <w:t xml:space="preserve">The state51 Conspiracy. </w:t>
      </w:r>
      <w:r w:rsidDel="00000000" w:rsidR="00000000" w:rsidRPr="00000000">
        <w:rPr>
          <w:rtl w:val="0"/>
        </w:rPr>
        <w:t xml:space="preserve">New single ‘</w:t>
      </w:r>
      <w:r w:rsidDel="00000000" w:rsidR="00000000" w:rsidRPr="00000000">
        <w:rPr>
          <w:b w:val="1"/>
          <w:bCs w:val="1"/>
          <w:rtl w:val="0"/>
        </w:rPr>
        <w:t xml:space="preserve">Thinking Of You</w:t>
      </w:r>
      <w:r w:rsidDel="00000000" w:rsidR="00000000" w:rsidRPr="00000000">
        <w:rPr>
          <w:rtl w:val="0"/>
        </w:rPr>
        <w:t xml:space="preserve">’ is out now.</w:t>
      </w:r>
    </w:p>
    <w:p w:rsidR="00000000" w:rsidDel="00000000" w:rsidP="00000000" w:rsidRDefault="00000000" w:rsidRPr="00000000" w14:paraId="00000006">
      <w:pPr>
        <w:spacing w:after="0" w:line="276" w:lineRule="auto"/>
        <w:rPr/>
      </w:pPr>
      <w:r w:rsidDel="00000000" w:rsidR="00000000" w:rsidRPr="00000000">
        <w:rPr>
          <w:rtl w:val="0"/>
        </w:rPr>
      </w:r>
    </w:p>
    <w:p w:rsidR="00000000" w:rsidDel="00000000" w:rsidP="00000000" w:rsidRDefault="00000000" w:rsidRPr="00000000" w14:paraId="00000007">
      <w:pPr>
        <w:spacing w:after="0" w:line="276" w:lineRule="auto"/>
        <w:rPr/>
      </w:pPr>
      <w:r w:rsidDel="00000000" w:rsidR="00000000" w:rsidRPr="00000000">
        <w:rPr>
          <w:b w:val="1"/>
          <w:bCs w:val="1"/>
          <w:i w:val="1"/>
          <w:iCs w:val="1"/>
          <w:rtl w:val="0"/>
        </w:rPr>
        <w:t xml:space="preserve">Dreams For Somebody Else</w:t>
      </w:r>
      <w:r w:rsidDel="00000000" w:rsidR="00000000" w:rsidRPr="00000000">
        <w:rPr>
          <w:i w:val="1"/>
          <w:iCs w:val="1"/>
          <w:rtl w:val="0"/>
        </w:rPr>
        <w:t xml:space="preserve"> </w:t>
      </w:r>
      <w:r w:rsidDel="00000000" w:rsidR="00000000" w:rsidRPr="00000000">
        <w:rPr>
          <w:rtl w:val="0"/>
        </w:rPr>
        <w:t xml:space="preserve">came together via a circuitous, yet intentional process. For a decade, </w:t>
      </w:r>
      <w:r w:rsidDel="00000000" w:rsidR="00000000" w:rsidRPr="00000000">
        <w:rPr>
          <w:b w:val="1"/>
          <w:bCs w:val="1"/>
          <w:rtl w:val="0"/>
        </w:rPr>
        <w:t xml:space="preserve">Drew</w:t>
      </w:r>
      <w:r w:rsidDel="00000000" w:rsidR="00000000" w:rsidRPr="00000000">
        <w:rPr>
          <w:rtl w:val="0"/>
        </w:rPr>
        <w:t xml:space="preserve"> and </w:t>
      </w:r>
      <w:r w:rsidDel="00000000" w:rsidR="00000000" w:rsidRPr="00000000">
        <w:rPr>
          <w:b w:val="1"/>
          <w:bCs w:val="1"/>
          <w:rtl w:val="0"/>
        </w:rPr>
        <w:t xml:space="preserve">Cobb</w:t>
      </w:r>
      <w:r w:rsidDel="00000000" w:rsidR="00000000" w:rsidRPr="00000000">
        <w:rPr>
          <w:rtl w:val="0"/>
        </w:rPr>
        <w:t xml:space="preserve"> have enacted a dedicated archival and diaristic practice - storing snatches of musical and artistic ideas across hard drives and physical mediums. These fragments formed a primordial soup via which the 10 tracks that make up the LP have since coalesced.   </w:t>
      </w:r>
    </w:p>
    <w:p w:rsidR="00000000" w:rsidDel="00000000" w:rsidP="00000000" w:rsidRDefault="00000000" w:rsidRPr="00000000" w14:paraId="00000008">
      <w:pPr>
        <w:spacing w:after="0" w:line="276" w:lineRule="auto"/>
        <w:rPr/>
      </w:pPr>
      <w:r w:rsidDel="00000000" w:rsidR="00000000" w:rsidRPr="00000000">
        <w:rPr>
          <w:rtl w:val="0"/>
        </w:rPr>
      </w:r>
    </w:p>
    <w:p w:rsidR="00000000" w:rsidDel="00000000" w:rsidP="00000000" w:rsidRDefault="00000000" w:rsidRPr="00000000" w14:paraId="00000009">
      <w:pPr>
        <w:spacing w:after="0" w:line="276" w:lineRule="auto"/>
        <w:rPr/>
      </w:pPr>
      <w:r w:rsidDel="00000000" w:rsidR="00000000" w:rsidRPr="00000000">
        <w:rPr>
          <w:rtl w:val="0"/>
        </w:rPr>
        <w:t xml:space="preserve">Sonically, the two-piece embrace ‘sad euphoria’ - a palette starting from their well-established dream-pop sound, whilst adding the cathartic elements from dance music. The result is an album not backward in coming forward regarding its pop-sensibilities. </w:t>
      </w:r>
    </w:p>
    <w:p w:rsidR="00000000" w:rsidDel="00000000" w:rsidP="00000000" w:rsidRDefault="00000000" w:rsidRPr="00000000" w14:paraId="0000000A">
      <w:pPr>
        <w:spacing w:after="0" w:line="276" w:lineRule="auto"/>
        <w:rPr/>
      </w:pPr>
      <w:r w:rsidDel="00000000" w:rsidR="00000000" w:rsidRPr="00000000">
        <w:rPr>
          <w:rtl w:val="0"/>
        </w:rPr>
      </w:r>
    </w:p>
    <w:p w:rsidR="00000000" w:rsidDel="00000000" w:rsidP="00000000" w:rsidRDefault="00000000" w:rsidRPr="00000000" w14:paraId="0000000B">
      <w:pPr>
        <w:spacing w:after="0" w:line="276" w:lineRule="auto"/>
        <w:rPr>
          <w:i w:val="1"/>
          <w:iCs w:val="1"/>
        </w:rPr>
      </w:pPr>
      <w:r w:rsidDel="00000000" w:rsidR="00000000" w:rsidRPr="00000000">
        <w:rPr>
          <w:rtl w:val="0"/>
        </w:rPr>
        <w:t xml:space="preserve">Alongside the sparks of inspiration that came from revisiting old ideas in their ‘sketchbook approach’, there are external influences that have helped drive the narrative. As they explain: </w:t>
        <w:br w:type="textWrapping"/>
        <w:br w:type="textWrapping"/>
      </w:r>
      <w:r w:rsidDel="00000000" w:rsidR="00000000" w:rsidRPr="00000000">
        <w:rPr>
          <w:i w:val="1"/>
          <w:iCs w:val="1"/>
          <w:rtl w:val="0"/>
        </w:rPr>
        <w:t xml:space="preserve">“Whilst recording the songs for ‘Dreams For Somebody Else’, we really connected with the concept of Annie Ernaux’s book, ‘The Years’ - a ‘collective autobiography’ pieced together from mismatched fragments from her past, conjuring the effect that she’s merely an observer of her own life. This concept merges into the White Flowers world, where time, rather than being restrictive, is fluid and boundless, with our music existing as an endless conversation with versions of ourselves at different stages of our lives. ‘Thinking Of You’ embodies this theme, and the sense of hopeful optimism and eternal loss that comes with it.”</w:t>
      </w:r>
    </w:p>
    <w:p w:rsidR="00000000" w:rsidDel="00000000" w:rsidP="00000000" w:rsidRDefault="00000000" w:rsidRPr="00000000" w14:paraId="0000000C">
      <w:pPr>
        <w:spacing w:after="0" w:line="276" w:lineRule="auto"/>
        <w:ind w:left="0" w:firstLine="0"/>
        <w:rPr/>
      </w:pPr>
      <w:r w:rsidDel="00000000" w:rsidR="00000000" w:rsidRPr="00000000">
        <w:rPr>
          <w:rtl w:val="0"/>
        </w:rPr>
      </w:r>
    </w:p>
    <w:p w:rsidR="00000000" w:rsidDel="00000000" w:rsidP="00000000" w:rsidRDefault="00000000" w:rsidRPr="00000000" w14:paraId="0000000D">
      <w:pPr>
        <w:spacing w:after="0" w:line="276" w:lineRule="auto"/>
        <w:ind w:left="0" w:firstLine="0"/>
        <w:rPr/>
      </w:pPr>
      <w:r w:rsidDel="00000000" w:rsidR="00000000" w:rsidRPr="00000000">
        <w:rPr>
          <w:rtl w:val="0"/>
        </w:rPr>
        <w:t xml:space="preserve">The genesis of any work in the </w:t>
      </w:r>
      <w:r w:rsidDel="00000000" w:rsidR="00000000" w:rsidRPr="00000000">
        <w:rPr>
          <w:b w:val="1"/>
          <w:bCs w:val="1"/>
          <w:rtl w:val="0"/>
        </w:rPr>
        <w:t xml:space="preserve">White Flowers</w:t>
      </w:r>
      <w:r w:rsidDel="00000000" w:rsidR="00000000" w:rsidRPr="00000000">
        <w:rPr>
          <w:rtl w:val="0"/>
        </w:rPr>
        <w:t xml:space="preserve"> world (or “realm”, as they coin it) begins with the duo’s own creativity, before opening this up fills in the detail. Namely on </w:t>
      </w:r>
      <w:r w:rsidDel="00000000" w:rsidR="00000000" w:rsidRPr="00000000">
        <w:rPr>
          <w:b w:val="1"/>
          <w:bCs w:val="1"/>
          <w:i w:val="1"/>
          <w:iCs w:val="1"/>
          <w:rtl w:val="0"/>
        </w:rPr>
        <w:t xml:space="preserve">Dreams For Somebody Else</w:t>
      </w:r>
      <w:r w:rsidDel="00000000" w:rsidR="00000000" w:rsidRPr="00000000">
        <w:rPr>
          <w:rtl w:val="0"/>
        </w:rPr>
        <w:t xml:space="preserve"> this came from working with </w:t>
      </w:r>
      <w:r w:rsidDel="00000000" w:rsidR="00000000" w:rsidRPr="00000000">
        <w:rPr>
          <w:b w:val="1"/>
          <w:bCs w:val="1"/>
          <w:rtl w:val="0"/>
        </w:rPr>
        <w:t xml:space="preserve">Al Doyle</w:t>
      </w:r>
      <w:r w:rsidDel="00000000" w:rsidR="00000000" w:rsidRPr="00000000">
        <w:rPr>
          <w:rtl w:val="0"/>
        </w:rPr>
        <w:t xml:space="preserve"> of </w:t>
      </w:r>
      <w:r w:rsidDel="00000000" w:rsidR="00000000" w:rsidRPr="00000000">
        <w:rPr>
          <w:b w:val="1"/>
          <w:bCs w:val="1"/>
          <w:rtl w:val="0"/>
        </w:rPr>
        <w:t xml:space="preserve">LCD Soundsystem</w:t>
      </w:r>
      <w:r w:rsidDel="00000000" w:rsidR="00000000" w:rsidRPr="00000000">
        <w:rPr>
          <w:rtl w:val="0"/>
        </w:rPr>
        <w:t xml:space="preserve"> on co-production - a serendipitous link-up given the profound effect a 2017 LCD set at </w:t>
      </w:r>
      <w:r w:rsidDel="00000000" w:rsidR="00000000" w:rsidRPr="00000000">
        <w:rPr>
          <w:b w:val="1"/>
          <w:bCs w:val="1"/>
          <w:rtl w:val="0"/>
        </w:rPr>
        <w:t xml:space="preserve">Primavera </w:t>
      </w:r>
      <w:r w:rsidDel="00000000" w:rsidR="00000000" w:rsidRPr="00000000">
        <w:rPr>
          <w:rtl w:val="0"/>
        </w:rPr>
        <w:t xml:space="preserve">had on the two-piece’s outlook. New single ‘</w:t>
      </w:r>
      <w:r w:rsidDel="00000000" w:rsidR="00000000" w:rsidRPr="00000000">
        <w:rPr>
          <w:b w:val="1"/>
          <w:bCs w:val="1"/>
          <w:rtl w:val="0"/>
        </w:rPr>
        <w:t xml:space="preserve">Thinking Of You</w:t>
      </w:r>
      <w:r w:rsidDel="00000000" w:rsidR="00000000" w:rsidRPr="00000000">
        <w:rPr>
          <w:rtl w:val="0"/>
        </w:rPr>
        <w:t xml:space="preserve">’ was in fact specifically inspired by the performance, and was the first track they worked on together. </w:t>
      </w:r>
    </w:p>
    <w:p w:rsidR="00000000" w:rsidDel="00000000" w:rsidP="00000000" w:rsidRDefault="00000000" w:rsidRPr="00000000" w14:paraId="0000000E">
      <w:pPr>
        <w:spacing w:after="0" w:line="276" w:lineRule="auto"/>
        <w:ind w:left="0" w:firstLine="0"/>
        <w:rPr/>
      </w:pPr>
      <w:r w:rsidDel="00000000" w:rsidR="00000000" w:rsidRPr="00000000">
        <w:rPr>
          <w:rtl w:val="0"/>
        </w:rPr>
      </w:r>
    </w:p>
    <w:p w:rsidR="00000000" w:rsidDel="00000000" w:rsidP="00000000" w:rsidRDefault="00000000" w:rsidRPr="00000000" w14:paraId="0000000F">
      <w:pPr>
        <w:spacing w:after="0" w:line="276" w:lineRule="auto"/>
        <w:ind w:left="0" w:firstLine="0"/>
        <w:rPr/>
      </w:pPr>
      <w:r w:rsidDel="00000000" w:rsidR="00000000" w:rsidRPr="00000000">
        <w:rPr>
          <w:rtl w:val="0"/>
        </w:rPr>
        <w:t xml:space="preserve">‘</w:t>
      </w:r>
      <w:r w:rsidDel="00000000" w:rsidR="00000000" w:rsidRPr="00000000">
        <w:rPr>
          <w:b w:val="1"/>
          <w:bCs w:val="1"/>
          <w:rtl w:val="0"/>
        </w:rPr>
        <w:t xml:space="preserve">Thinking Of You</w:t>
      </w:r>
      <w:r w:rsidDel="00000000" w:rsidR="00000000" w:rsidRPr="00000000">
        <w:rPr>
          <w:rtl w:val="0"/>
        </w:rPr>
        <w:t xml:space="preserve">’ arrives with a visual, which is similarly shaped by their recourse to personal collage:</w:t>
      </w:r>
    </w:p>
    <w:p w:rsidR="00000000" w:rsidDel="00000000" w:rsidP="00000000" w:rsidRDefault="00000000" w:rsidRPr="00000000" w14:paraId="00000010">
      <w:pPr>
        <w:spacing w:after="0" w:line="276" w:lineRule="auto"/>
        <w:ind w:left="0" w:firstLine="0"/>
        <w:rPr/>
      </w:pPr>
      <w:r w:rsidDel="00000000" w:rsidR="00000000" w:rsidRPr="00000000">
        <w:rPr>
          <w:rtl w:val="0"/>
        </w:rPr>
      </w:r>
    </w:p>
    <w:p w:rsidR="00000000" w:rsidDel="00000000" w:rsidP="00000000" w:rsidRDefault="00000000" w:rsidRPr="00000000" w14:paraId="00000011">
      <w:pPr>
        <w:spacing w:after="0" w:lineRule="auto"/>
        <w:rPr>
          <w:i w:val="1"/>
          <w:iCs w:val="1"/>
        </w:rPr>
      </w:pPr>
      <w:r w:rsidDel="00000000" w:rsidR="00000000" w:rsidRPr="00000000">
        <w:rPr>
          <w:i w:val="1"/>
          <w:iCs w:val="1"/>
          <w:rtl w:val="0"/>
        </w:rPr>
        <w:t xml:space="preserve">“The visual side of White Flowers is just as important to us as the music and helps us to fully express and realise ideas. For the Thinking Of You video, we pieced together footage from our own archive, spanning nearly a decade, mixed with hand drawn animations. </w:t>
      </w:r>
    </w:p>
    <w:p w:rsidR="00000000" w:rsidDel="00000000" w:rsidP="00000000" w:rsidRDefault="00000000" w:rsidRPr="00000000" w14:paraId="00000012">
      <w:pPr>
        <w:spacing w:after="0" w:lineRule="auto"/>
        <w:rPr>
          <w:i w:val="1"/>
          <w:iCs w:val="1"/>
        </w:rPr>
      </w:pPr>
      <w:r w:rsidDel="00000000" w:rsidR="00000000" w:rsidRPr="00000000">
        <w:rPr>
          <w:rtl w:val="0"/>
        </w:rPr>
      </w:r>
    </w:p>
    <w:p w:rsidR="00000000" w:rsidDel="00000000" w:rsidP="00000000" w:rsidRDefault="00000000" w:rsidRPr="00000000" w14:paraId="00000013">
      <w:pPr>
        <w:spacing w:after="0" w:lineRule="auto"/>
        <w:rPr/>
      </w:pPr>
      <w:r w:rsidDel="00000000" w:rsidR="00000000" w:rsidRPr="00000000">
        <w:rPr>
          <w:i w:val="1"/>
          <w:iCs w:val="1"/>
          <w:rtl w:val="0"/>
        </w:rPr>
        <w:t xml:space="preserve">Delving into our own past video footage provided a catharsis that tied in with the process of assembling the record, a process that involved gradually piecing together and building on fragments of ideas we’ve amassed over a long period.” </w:t>
      </w:r>
      <w:r w:rsidDel="00000000" w:rsidR="00000000" w:rsidRPr="00000000">
        <w:rPr>
          <w:rtl w:val="0"/>
        </w:rPr>
      </w:r>
    </w:p>
    <w:p w:rsidR="00000000" w:rsidDel="00000000" w:rsidP="00000000" w:rsidRDefault="00000000" w:rsidRPr="00000000" w14:paraId="00000014">
      <w:pPr>
        <w:spacing w:after="0" w:line="276" w:lineRule="auto"/>
        <w:ind w:left="0" w:firstLine="0"/>
        <w:rPr/>
      </w:pPr>
      <w:r w:rsidDel="00000000" w:rsidR="00000000" w:rsidRPr="00000000">
        <w:rPr>
          <w:rtl w:val="0"/>
        </w:rPr>
      </w:r>
    </w:p>
    <w:p w:rsidR="00000000" w:rsidDel="00000000" w:rsidP="00000000" w:rsidRDefault="00000000" w:rsidRPr="00000000" w14:paraId="00000015">
      <w:pPr>
        <w:spacing w:after="0" w:line="276" w:lineRule="auto"/>
        <w:ind w:left="0" w:firstLine="0"/>
        <w:rPr/>
      </w:pPr>
      <w:r w:rsidDel="00000000" w:rsidR="00000000" w:rsidRPr="00000000">
        <w:rPr>
          <w:rtl w:val="0"/>
        </w:rPr>
        <w:t xml:space="preserve">In another sliding-doors moment, as the grind of immediate post-pandemic touring was close to taking a crippling toll, the offer to join one of their favourite bands </w:t>
      </w:r>
      <w:r w:rsidDel="00000000" w:rsidR="00000000" w:rsidRPr="00000000">
        <w:rPr>
          <w:b w:val="1"/>
          <w:bCs w:val="1"/>
          <w:rtl w:val="0"/>
        </w:rPr>
        <w:t xml:space="preserve">Beach House</w:t>
      </w:r>
      <w:r w:rsidDel="00000000" w:rsidR="00000000" w:rsidRPr="00000000">
        <w:rPr>
          <w:rtl w:val="0"/>
        </w:rPr>
        <w:t xml:space="preserve"> on tour came in - a sign to persevere. This perseverance has been rewarded with what feels like their most complete work yet - a holistic structure built from ephemeral foundations, couching themes of isolation, dissociation and identity in trance indebted rapture. Sad euphoria, indeed.</w:t>
      </w:r>
    </w:p>
    <w:p w:rsidR="00000000" w:rsidDel="00000000" w:rsidP="00000000" w:rsidRDefault="00000000" w:rsidRPr="00000000" w14:paraId="00000016">
      <w:pPr>
        <w:spacing w:after="0" w:line="276" w:lineRule="auto"/>
        <w:ind w:left="0" w:firstLine="0"/>
        <w:rPr/>
      </w:pPr>
      <w:r w:rsidDel="00000000" w:rsidR="00000000" w:rsidRPr="00000000">
        <w:rPr>
          <w:rtl w:val="0"/>
        </w:rPr>
      </w:r>
    </w:p>
    <w:p w:rsidR="00000000" w:rsidDel="00000000" w:rsidP="00000000" w:rsidRDefault="00000000" w:rsidRPr="00000000" w14:paraId="00000017">
      <w:pPr>
        <w:spacing w:after="0" w:line="276" w:lineRule="auto"/>
        <w:ind w:left="0" w:firstLine="0"/>
        <w:rPr>
          <w:b w:val="1"/>
          <w:bCs w:val="1"/>
        </w:rPr>
      </w:pPr>
      <w:r w:rsidDel="00000000" w:rsidR="00000000" w:rsidRPr="00000000">
        <w:rPr>
          <w:i w:val="1"/>
          <w:iCs w:val="1"/>
          <w:rtl w:val="0"/>
        </w:rPr>
        <w:t xml:space="preserve">White Flowers is Katie Drew and Joey Cobb - their Dreams For Somebody Else album is out May 1st via The state51 Conspiracy. ‘Thinking Of You’ is out now.</w:t>
      </w:r>
      <w:r w:rsidDel="00000000" w:rsidR="00000000" w:rsidRPr="00000000">
        <w:rPr>
          <w:rtl w:val="0"/>
        </w:rPr>
      </w:r>
    </w:p>
    <w:p w:rsidR="00000000" w:rsidDel="00000000" w:rsidP="00000000" w:rsidRDefault="00000000" w:rsidRPr="00000000" w14:paraId="00000018">
      <w:pPr>
        <w:spacing w:after="0" w:lineRule="auto"/>
        <w:rPr>
          <w:b w:val="1"/>
          <w:bCs w:val="1"/>
        </w:rPr>
      </w:pPr>
      <w:r w:rsidDel="00000000" w:rsidR="00000000" w:rsidRPr="00000000">
        <w:rPr>
          <w:rtl w:val="0"/>
        </w:rPr>
      </w:r>
    </w:p>
    <w:p w:rsidR="00000000" w:rsidDel="00000000" w:rsidP="00000000" w:rsidRDefault="00000000" w:rsidRPr="00000000" w14:paraId="00000019">
      <w:pPr>
        <w:spacing w:after="0" w:lineRule="auto"/>
        <w:rPr/>
      </w:pPr>
      <w:r w:rsidDel="00000000" w:rsidR="00000000" w:rsidRPr="00000000">
        <w:rPr>
          <w:b w:val="1"/>
          <w:bCs w:val="1"/>
          <w:rtl w:val="0"/>
        </w:rPr>
        <w:t xml:space="preserve">White Flowers Online</w:t>
        <w:br w:type="textWrapping"/>
      </w:r>
      <w:hyperlink r:id="rId9">
        <w:r w:rsidDel="00000000" w:rsidR="00000000" w:rsidRPr="00000000">
          <w:rPr>
            <w:color w:val="1155cc"/>
            <w:u w:val="single"/>
            <w:rtl w:val="0"/>
          </w:rPr>
          <w:t xml:space="preserve">Website</w:t>
        </w:r>
      </w:hyperlink>
      <w:r w:rsidDel="00000000" w:rsidR="00000000" w:rsidRPr="00000000">
        <w:rPr>
          <w:rtl w:val="0"/>
        </w:rPr>
        <w:t xml:space="preserve"> |</w:t>
      </w:r>
      <w:r w:rsidDel="00000000" w:rsidR="00000000" w:rsidRPr="00000000">
        <w:rPr>
          <w:b w:val="1"/>
          <w:bCs w:val="1"/>
          <w:rtl w:val="0"/>
        </w:rPr>
        <w:t xml:space="preserve"> </w:t>
      </w:r>
      <w:hyperlink r:id="rId10">
        <w:r w:rsidDel="00000000" w:rsidR="00000000" w:rsidRPr="00000000">
          <w:rPr>
            <w:color w:val="1155cc"/>
            <w:u w:val="single"/>
            <w:rtl w:val="0"/>
          </w:rPr>
          <w:t xml:space="preserve">Instagram</w:t>
        </w:r>
      </w:hyperlink>
      <w:r w:rsidDel="00000000" w:rsidR="00000000" w:rsidRPr="00000000">
        <w:rPr>
          <w:rtl w:val="0"/>
        </w:rPr>
        <w:t xml:space="preserve"> | </w:t>
      </w:r>
      <w:hyperlink r:id="rId11">
        <w:r w:rsidDel="00000000" w:rsidR="00000000" w:rsidRPr="00000000">
          <w:rPr>
            <w:color w:val="1155cc"/>
            <w:u w:val="single"/>
            <w:rtl w:val="0"/>
          </w:rPr>
          <w:t xml:space="preserve">YouTube</w:t>
        </w:r>
      </w:hyperlink>
      <w:r w:rsidDel="00000000" w:rsidR="00000000" w:rsidRPr="00000000">
        <w:rPr>
          <w:rtl w:val="0"/>
        </w:rPr>
        <w:t xml:space="preserve"> | </w:t>
      </w:r>
      <w:hyperlink r:id="rId12">
        <w:r w:rsidDel="00000000" w:rsidR="00000000" w:rsidRPr="00000000">
          <w:rPr>
            <w:color w:val="1155cc"/>
            <w:u w:val="single"/>
            <w:rtl w:val="0"/>
          </w:rPr>
          <w:t xml:space="preserve">Bandcamp</w:t>
        </w:r>
      </w:hyperlink>
      <w:r w:rsidDel="00000000" w:rsidR="00000000" w:rsidRPr="00000000">
        <w:rPr>
          <w:rtl w:val="0"/>
        </w:rPr>
      </w:r>
    </w:p>
    <w:p w:rsidR="00000000" w:rsidDel="00000000" w:rsidP="00000000" w:rsidRDefault="00000000" w:rsidRPr="00000000" w14:paraId="0000001A">
      <w:pPr>
        <w:spacing w:after="0" w:lineRule="auto"/>
        <w:rPr/>
      </w:pPr>
      <w:r w:rsidDel="00000000" w:rsidR="00000000" w:rsidRPr="00000000">
        <w:rPr>
          <w:rtl w:val="0"/>
        </w:rPr>
      </w:r>
    </w:p>
    <w:p w:rsidR="00000000" w:rsidDel="00000000" w:rsidP="00000000" w:rsidRDefault="00000000" w:rsidRPr="00000000" w14:paraId="0000001B">
      <w:pPr>
        <w:spacing w:after="0" w:lineRule="auto"/>
        <w:jc w:val="left"/>
        <w:rPr>
          <w:b w:val="1"/>
          <w:bCs w:val="1"/>
        </w:rPr>
      </w:pPr>
      <w:r w:rsidDel="00000000" w:rsidR="00000000" w:rsidRPr="00000000">
        <w:rPr>
          <w:rtl w:val="0"/>
        </w:rPr>
      </w:r>
    </w:p>
    <w:p w:rsidR="00000000" w:rsidDel="00000000" w:rsidP="00000000" w:rsidRDefault="00000000" w:rsidRPr="00000000" w14:paraId="0000001C">
      <w:pPr>
        <w:spacing w:after="0" w:lineRule="auto"/>
        <w:jc w:val="center"/>
        <w:rPr/>
      </w:pPr>
      <w:r w:rsidDel="00000000" w:rsidR="00000000" w:rsidRPr="00000000">
        <w:rPr>
          <w:b w:val="1"/>
          <w:bCs w:val="1"/>
        </w:rPr>
        <w:drawing>
          <wp:inline distB="114300" distT="114300" distL="114300" distR="114300">
            <wp:extent cx="4287675" cy="4287675"/>
            <wp:effectExtent b="0" l="0" r="0" t="0"/>
            <wp:docPr id="31" name="image4.jpg"/>
            <a:graphic>
              <a:graphicData uri="http://schemas.openxmlformats.org/drawingml/2006/picture">
                <pic:pic>
                  <pic:nvPicPr>
                    <pic:cNvPr id="0" name="image4.jpg"/>
                    <pic:cNvPicPr preferRelativeResize="0"/>
                  </pic:nvPicPr>
                  <pic:blipFill>
                    <a:blip r:embed="rId13"/>
                    <a:srcRect b="0" l="0" r="0" t="0"/>
                    <a:stretch>
                      <a:fillRect/>
                    </a:stretch>
                  </pic:blipFill>
                  <pic:spPr>
                    <a:xfrm>
                      <a:off x="0" y="0"/>
                      <a:ext cx="4287675" cy="4287675"/>
                    </a:xfrm>
                    <a:prstGeom prst="rect"/>
                    <a:ln/>
                  </pic:spPr>
                </pic:pic>
              </a:graphicData>
            </a:graphic>
          </wp:inline>
        </w:drawing>
      </w:r>
      <w:r w:rsidDel="00000000" w:rsidR="00000000" w:rsidRPr="00000000">
        <w:rPr>
          <w:b w:val="1"/>
          <w:bCs w:val="1"/>
          <w:rtl w:val="0"/>
        </w:rPr>
        <w:br w:type="textWrapping"/>
        <w:t xml:space="preserve">White Flowers - </w:t>
      </w:r>
      <w:r w:rsidDel="00000000" w:rsidR="00000000" w:rsidRPr="00000000">
        <w:rPr>
          <w:b w:val="1"/>
          <w:bCs w:val="1"/>
          <w:i w:val="1"/>
          <w:iCs w:val="1"/>
          <w:rtl w:val="0"/>
        </w:rPr>
        <w:t xml:space="preserve">Dreams For Somebody Else </w:t>
      </w:r>
      <w:r w:rsidDel="00000000" w:rsidR="00000000" w:rsidRPr="00000000">
        <w:rPr>
          <w:b w:val="1"/>
          <w:bCs w:val="1"/>
          <w:rtl w:val="0"/>
        </w:rPr>
        <w:t xml:space="preserve">Artwork and Tracklisting</w:t>
        <w:br w:type="textWrapping"/>
      </w:r>
      <w:r w:rsidDel="00000000" w:rsidR="00000000" w:rsidRPr="00000000">
        <w:rPr>
          <w:rtl w:val="0"/>
        </w:rPr>
      </w:r>
    </w:p>
    <w:p w:rsidR="00000000" w:rsidDel="00000000" w:rsidP="00000000" w:rsidRDefault="00000000" w:rsidRPr="00000000" w14:paraId="0000001D">
      <w:pPr>
        <w:numPr>
          <w:ilvl w:val="0"/>
          <w:numId w:val="1"/>
        </w:numPr>
        <w:spacing w:after="0" w:lineRule="auto"/>
        <w:ind w:left="720" w:hanging="360"/>
        <w:jc w:val="center"/>
        <w:rPr>
          <w:u w:val="none"/>
        </w:rPr>
      </w:pPr>
      <w:r w:rsidDel="00000000" w:rsidR="00000000" w:rsidRPr="00000000">
        <w:rPr>
          <w:rtl w:val="0"/>
        </w:rPr>
        <w:t xml:space="preserve">Spinning</w:t>
      </w:r>
    </w:p>
    <w:p w:rsidR="00000000" w:rsidDel="00000000" w:rsidP="00000000" w:rsidRDefault="00000000" w:rsidRPr="00000000" w14:paraId="0000001E">
      <w:pPr>
        <w:numPr>
          <w:ilvl w:val="0"/>
          <w:numId w:val="1"/>
        </w:numPr>
        <w:spacing w:after="0" w:lineRule="auto"/>
        <w:ind w:left="720" w:hanging="360"/>
        <w:jc w:val="center"/>
        <w:rPr>
          <w:u w:val="none"/>
        </w:rPr>
      </w:pPr>
      <w:r w:rsidDel="00000000" w:rsidR="00000000" w:rsidRPr="00000000">
        <w:rPr>
          <w:rtl w:val="0"/>
        </w:rPr>
        <w:t xml:space="preserve">Heaven</w:t>
      </w:r>
    </w:p>
    <w:p w:rsidR="00000000" w:rsidDel="00000000" w:rsidP="00000000" w:rsidRDefault="00000000" w:rsidRPr="00000000" w14:paraId="0000001F">
      <w:pPr>
        <w:numPr>
          <w:ilvl w:val="0"/>
          <w:numId w:val="1"/>
        </w:numPr>
        <w:spacing w:after="0" w:lineRule="auto"/>
        <w:ind w:left="720" w:hanging="360"/>
        <w:jc w:val="center"/>
        <w:rPr>
          <w:u w:val="none"/>
        </w:rPr>
      </w:pPr>
      <w:r w:rsidDel="00000000" w:rsidR="00000000" w:rsidRPr="00000000">
        <w:rPr>
          <w:rtl w:val="0"/>
        </w:rPr>
        <w:t xml:space="preserve">Backseat</w:t>
      </w:r>
    </w:p>
    <w:p w:rsidR="00000000" w:rsidDel="00000000" w:rsidP="00000000" w:rsidRDefault="00000000" w:rsidRPr="00000000" w14:paraId="00000020">
      <w:pPr>
        <w:numPr>
          <w:ilvl w:val="0"/>
          <w:numId w:val="1"/>
        </w:numPr>
        <w:spacing w:after="0" w:lineRule="auto"/>
        <w:ind w:left="720" w:hanging="360"/>
        <w:jc w:val="center"/>
        <w:rPr>
          <w:u w:val="none"/>
        </w:rPr>
      </w:pPr>
      <w:r w:rsidDel="00000000" w:rsidR="00000000" w:rsidRPr="00000000">
        <w:rPr>
          <w:rtl w:val="0"/>
        </w:rPr>
        <w:t xml:space="preserve">Tear</w:t>
      </w:r>
    </w:p>
    <w:p w:rsidR="00000000" w:rsidDel="00000000" w:rsidP="00000000" w:rsidRDefault="00000000" w:rsidRPr="00000000" w14:paraId="00000021">
      <w:pPr>
        <w:numPr>
          <w:ilvl w:val="0"/>
          <w:numId w:val="1"/>
        </w:numPr>
        <w:spacing w:after="0" w:lineRule="auto"/>
        <w:ind w:left="720" w:hanging="360"/>
        <w:jc w:val="center"/>
        <w:rPr>
          <w:u w:val="none"/>
        </w:rPr>
      </w:pPr>
      <w:r w:rsidDel="00000000" w:rsidR="00000000" w:rsidRPr="00000000">
        <w:rPr>
          <w:rtl w:val="0"/>
        </w:rPr>
        <w:t xml:space="preserve">Lamp</w:t>
      </w:r>
    </w:p>
    <w:p w:rsidR="00000000" w:rsidDel="00000000" w:rsidP="00000000" w:rsidRDefault="00000000" w:rsidRPr="00000000" w14:paraId="00000022">
      <w:pPr>
        <w:numPr>
          <w:ilvl w:val="0"/>
          <w:numId w:val="1"/>
        </w:numPr>
        <w:spacing w:after="0" w:lineRule="auto"/>
        <w:ind w:left="720" w:hanging="360"/>
        <w:jc w:val="center"/>
        <w:rPr>
          <w:u w:val="none"/>
        </w:rPr>
      </w:pPr>
      <w:r w:rsidDel="00000000" w:rsidR="00000000" w:rsidRPr="00000000">
        <w:rPr>
          <w:rtl w:val="0"/>
        </w:rPr>
        <w:t xml:space="preserve">Heart Breaks</w:t>
      </w:r>
    </w:p>
    <w:p w:rsidR="00000000" w:rsidDel="00000000" w:rsidP="00000000" w:rsidRDefault="00000000" w:rsidRPr="00000000" w14:paraId="00000023">
      <w:pPr>
        <w:numPr>
          <w:ilvl w:val="0"/>
          <w:numId w:val="1"/>
        </w:numPr>
        <w:spacing w:after="0" w:lineRule="auto"/>
        <w:ind w:left="720" w:hanging="360"/>
        <w:jc w:val="center"/>
        <w:rPr>
          <w:u w:val="none"/>
        </w:rPr>
      </w:pPr>
      <w:r w:rsidDel="00000000" w:rsidR="00000000" w:rsidRPr="00000000">
        <w:rPr>
          <w:rtl w:val="0"/>
        </w:rPr>
        <w:t xml:space="preserve">Visual</w:t>
      </w:r>
    </w:p>
    <w:p w:rsidR="00000000" w:rsidDel="00000000" w:rsidP="00000000" w:rsidRDefault="00000000" w:rsidRPr="00000000" w14:paraId="00000024">
      <w:pPr>
        <w:numPr>
          <w:ilvl w:val="0"/>
          <w:numId w:val="1"/>
        </w:numPr>
        <w:spacing w:after="0" w:lineRule="auto"/>
        <w:ind w:left="720" w:hanging="360"/>
        <w:jc w:val="center"/>
        <w:rPr>
          <w:u w:val="none"/>
        </w:rPr>
      </w:pPr>
      <w:r w:rsidDel="00000000" w:rsidR="00000000" w:rsidRPr="00000000">
        <w:rPr>
          <w:rtl w:val="0"/>
        </w:rPr>
        <w:t xml:space="preserve">In The Sky</w:t>
      </w:r>
    </w:p>
    <w:p w:rsidR="00000000" w:rsidDel="00000000" w:rsidP="00000000" w:rsidRDefault="00000000" w:rsidRPr="00000000" w14:paraId="00000025">
      <w:pPr>
        <w:numPr>
          <w:ilvl w:val="0"/>
          <w:numId w:val="1"/>
        </w:numPr>
        <w:spacing w:after="0" w:lineRule="auto"/>
        <w:ind w:left="720" w:hanging="360"/>
        <w:jc w:val="center"/>
        <w:rPr>
          <w:u w:val="none"/>
        </w:rPr>
      </w:pPr>
      <w:r w:rsidDel="00000000" w:rsidR="00000000" w:rsidRPr="00000000">
        <w:rPr>
          <w:rtl w:val="0"/>
        </w:rPr>
        <w:t xml:space="preserve">Dreams For Somebody Else</w:t>
      </w:r>
    </w:p>
    <w:p w:rsidR="00000000" w:rsidDel="00000000" w:rsidP="00000000" w:rsidRDefault="00000000" w:rsidRPr="00000000" w14:paraId="00000026">
      <w:pPr>
        <w:numPr>
          <w:ilvl w:val="0"/>
          <w:numId w:val="1"/>
        </w:numPr>
        <w:spacing w:after="0" w:lineRule="auto"/>
        <w:ind w:left="720" w:hanging="360"/>
        <w:jc w:val="center"/>
        <w:rPr>
          <w:u w:val="none"/>
        </w:rPr>
      </w:pPr>
      <w:r w:rsidDel="00000000" w:rsidR="00000000" w:rsidRPr="00000000">
        <w:rPr>
          <w:rtl w:val="0"/>
        </w:rPr>
        <w:t xml:space="preserve">Thinking Of You</w:t>
      </w:r>
    </w:p>
    <w:p w:rsidR="00000000" w:rsidDel="00000000" w:rsidP="00000000" w:rsidRDefault="00000000" w:rsidRPr="00000000" w14:paraId="00000027">
      <w:pPr>
        <w:spacing w:after="0" w:lineRule="auto"/>
        <w:jc w:val="center"/>
        <w:rPr>
          <w:b w:val="1"/>
          <w:bCs w:val="1"/>
        </w:rPr>
      </w:pPr>
      <w:r w:rsidDel="00000000" w:rsidR="00000000" w:rsidRPr="00000000">
        <w:rPr>
          <w:rtl w:val="0"/>
        </w:rPr>
      </w:r>
    </w:p>
    <w:sectPr>
      <w:footerReference r:id="rId14" w:type="default"/>
      <w:pgSz w:h="16838" w:w="11906" w:orient="portrait"/>
      <w:pgMar w:bottom="284" w:top="851" w:left="680" w:right="68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jc w:val="center"/>
      <w:rPr>
        <w:b w:val="1"/>
        <w:bCs w:val="1"/>
        <w:sz w:val="20"/>
        <w:szCs w:val="20"/>
      </w:rPr>
    </w:pPr>
    <w:r w:rsidDel="00000000" w:rsidR="00000000" w:rsidRPr="00000000">
      <w:rPr>
        <w:b w:val="1"/>
        <w:bCs w:val="1"/>
        <w:sz w:val="20"/>
        <w:szCs w:val="20"/>
      </w:rPr>
      <w:drawing>
        <wp:inline distB="0" distT="0" distL="0" distR="0">
          <wp:extent cx="2719705" cy="534670"/>
          <wp:effectExtent b="0" l="0" r="0" t="0"/>
          <wp:docPr id="30"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719705" cy="534670"/>
                  </a:xfrm>
                  <a:prstGeom prst="rect"/>
                  <a:ln/>
                </pic:spPr>
              </pic:pic>
            </a:graphicData>
          </a:graphic>
        </wp:inline>
      </w:drawing>
    </w:r>
    <w:r w:rsidDel="00000000" w:rsidR="00000000" w:rsidRPr="00000000">
      <w:rPr>
        <w:b w:val="1"/>
        <w:bCs w:val="1"/>
        <w:sz w:val="20"/>
        <w:szCs w:val="20"/>
        <w:rtl w:val="0"/>
      </w:rPr>
      <w:br w:type="textWrapping"/>
    </w:r>
    <w:r w:rsidDel="00000000" w:rsidR="00000000" w:rsidRPr="00000000">
      <w:rPr>
        <w:sz w:val="20"/>
        <w:szCs w:val="20"/>
        <w:rtl w:val="0"/>
      </w:rPr>
      <w:t xml:space="preserve">Press: Lewis Lloyd-Kinnings, Lewis@supercatpr.co.uk, +44 (0) 7922 007 049</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youtube.com/@whiteflowers" TargetMode="External"/><Relationship Id="rId10" Type="http://schemas.openxmlformats.org/officeDocument/2006/relationships/hyperlink" Target="https://www.instagram.com/whiteflowersssss/" TargetMode="External"/><Relationship Id="rId13" Type="http://schemas.openxmlformats.org/officeDocument/2006/relationships/image" Target="media/image4.jpg"/><Relationship Id="rId12" Type="http://schemas.openxmlformats.org/officeDocument/2006/relationships/hyperlink" Target="https://whiteflowersssss.bandcamp.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hiteflowers.net/"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3.jpg"/></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4Wt+ELywIb3BdtjlWuf11x+ApQ==">CgMxLjA4AHIhMW9mejNoa2NQeURKUnNJUHNPVEg1ZmFhYjJQR3lscHA4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